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Областное государственное казенное общеобразовательное учреждение «Ивановская коррекционная школа №2»</w:t>
      </w:r>
    </w:p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03" w:rsidRDefault="00400E16" w:rsidP="00DB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16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400E16" w:rsidRDefault="00400E16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E16">
        <w:rPr>
          <w:rFonts w:ascii="Times New Roman" w:hAnsi="Times New Roman" w:cs="Times New Roman"/>
          <w:b/>
          <w:i/>
          <w:sz w:val="28"/>
          <w:szCs w:val="28"/>
        </w:rPr>
        <w:t>АООП образования обучающихся с умственной отсталостью (интеллект</w:t>
      </w:r>
      <w:r w:rsidR="00835F48">
        <w:rPr>
          <w:rFonts w:ascii="Times New Roman" w:hAnsi="Times New Roman" w:cs="Times New Roman"/>
          <w:b/>
          <w:i/>
          <w:sz w:val="28"/>
          <w:szCs w:val="28"/>
        </w:rPr>
        <w:t>уальными нарушениями) (Вариант 2</w:t>
      </w:r>
      <w:r w:rsidRPr="00400E1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3D03" w:rsidRDefault="00DB3D03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400E16" w:rsidRPr="00400E16" w:rsidTr="00835F48">
        <w:tc>
          <w:tcPr>
            <w:tcW w:w="1980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2126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 иностранных граждан</w:t>
            </w:r>
          </w:p>
        </w:tc>
      </w:tr>
      <w:tr w:rsidR="00400E16" w:rsidTr="00835F48">
        <w:tc>
          <w:tcPr>
            <w:tcW w:w="1980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1доп.</w:t>
            </w:r>
          </w:p>
        </w:tc>
        <w:tc>
          <w:tcPr>
            <w:tcW w:w="5528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528" w:type="dxa"/>
          </w:tcPr>
          <w:p w:rsidR="000C4D72" w:rsidRDefault="00EE17EB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 1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528" w:type="dxa"/>
          </w:tcPr>
          <w:p w:rsidR="000C4D72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2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528" w:type="dxa"/>
          </w:tcPr>
          <w:p w:rsidR="000C4D72" w:rsidRDefault="00EE17EB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1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528" w:type="dxa"/>
          </w:tcPr>
          <w:p w:rsidR="000C4D72" w:rsidRDefault="00EE17EB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E16" w:rsidRDefault="000C4D72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2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F48" w:rsidTr="00835F48">
        <w:tc>
          <w:tcPr>
            <w:tcW w:w="1980" w:type="dxa"/>
          </w:tcPr>
          <w:p w:rsidR="00835F48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528" w:type="dxa"/>
          </w:tcPr>
          <w:p w:rsidR="000C4D72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35F48" w:rsidRDefault="000C4D72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4 – надомное обучение)</w:t>
            </w:r>
          </w:p>
        </w:tc>
        <w:tc>
          <w:tcPr>
            <w:tcW w:w="2126" w:type="dxa"/>
          </w:tcPr>
          <w:p w:rsidR="00835F48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F48" w:rsidTr="00835F48">
        <w:tc>
          <w:tcPr>
            <w:tcW w:w="1980" w:type="dxa"/>
          </w:tcPr>
          <w:p w:rsidR="00835F48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28" w:type="dxa"/>
          </w:tcPr>
          <w:p w:rsidR="00835F48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35F48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3D03" w:rsidRPr="00DB3D03" w:rsidTr="000C4D72">
        <w:tc>
          <w:tcPr>
            <w:tcW w:w="1980" w:type="dxa"/>
            <w:vAlign w:val="center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28" w:type="dxa"/>
          </w:tcPr>
          <w:p w:rsidR="003B43BB" w:rsidRDefault="000C4D72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17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B4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43BB" w:rsidRDefault="003B43BB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т.ч. 10 – надомное обучение)</w:t>
            </w:r>
          </w:p>
          <w:p w:rsidR="000C4D72" w:rsidRPr="00DB3D03" w:rsidRDefault="000C4D72" w:rsidP="003B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00E16" w:rsidRPr="00400E16" w:rsidRDefault="00400E16" w:rsidP="00400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E16" w:rsidRPr="00400E16" w:rsidSect="00400E1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C"/>
    <w:rsid w:val="000C4D72"/>
    <w:rsid w:val="003B43BB"/>
    <w:rsid w:val="00400E16"/>
    <w:rsid w:val="00497264"/>
    <w:rsid w:val="006F7066"/>
    <w:rsid w:val="00835F48"/>
    <w:rsid w:val="00C25CB0"/>
    <w:rsid w:val="00CB6D5C"/>
    <w:rsid w:val="00D91700"/>
    <w:rsid w:val="00DB3D03"/>
    <w:rsid w:val="00E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5982"/>
  <w15:chartTrackingRefBased/>
  <w15:docId w15:val="{22F15DC8-2546-4D34-A945-14AFA94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2023-04-17T09:38:00Z</dcterms:created>
  <dcterms:modified xsi:type="dcterms:W3CDTF">2023-04-18T12:50:00Z</dcterms:modified>
</cp:coreProperties>
</file>