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D" w:rsidRPr="0055671D" w:rsidRDefault="0055671D" w:rsidP="0055671D">
      <w:pPr>
        <w:shd w:val="clear" w:color="auto" w:fill="FFFFFF"/>
        <w:spacing w:after="0" w:line="720" w:lineRule="atLeast"/>
        <w:ind w:left="480"/>
        <w:jc w:val="center"/>
        <w:outlineLvl w:val="0"/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</w:pPr>
      <w:r w:rsidRPr="0055671D"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  <w:t>Лекция для педагогов и родителей</w:t>
      </w:r>
    </w:p>
    <w:p w:rsidR="0055671D" w:rsidRPr="0055671D" w:rsidRDefault="0055671D" w:rsidP="0055671D">
      <w:pPr>
        <w:shd w:val="clear" w:color="auto" w:fill="FFFFFF"/>
        <w:spacing w:after="0" w:line="720" w:lineRule="atLeast"/>
        <w:ind w:left="480"/>
        <w:jc w:val="center"/>
        <w:outlineLvl w:val="0"/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</w:pPr>
      <w:r w:rsidRPr="0055671D"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  <w:t xml:space="preserve"> «Здоровое питание для взрослых»</w:t>
      </w:r>
    </w:p>
    <w:p w:rsidR="009A72AE" w:rsidRDefault="0055671D" w:rsidP="0055671D">
      <w:pPr>
        <w:spacing w:after="0"/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</w:pPr>
      <w:r w:rsidRPr="00556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  <w:t>Взрослый человек тратит много энергии и пищевых веществ.</w:t>
      </w:r>
    </w:p>
    <w:p w:rsidR="0055671D" w:rsidRDefault="0055671D" w:rsidP="0055671D">
      <w:pPr>
        <w:spacing w:after="0"/>
        <w:rPr>
          <w:rFonts w:ascii="OpenSans-Regular" w:hAnsi="OpenSans-Regular"/>
          <w:color w:val="202620"/>
          <w:sz w:val="27"/>
          <w:szCs w:val="27"/>
          <w:shd w:val="clear" w:color="auto" w:fill="FFFFFF"/>
        </w:rPr>
      </w:pPr>
      <w:r>
        <w:rPr>
          <w:rFonts w:ascii="OpenSans-Regular" w:hAnsi="OpenSans-Regular"/>
          <w:color w:val="202620"/>
          <w:sz w:val="27"/>
          <w:szCs w:val="27"/>
          <w:shd w:val="clear" w:color="auto" w:fill="FFFFFF"/>
        </w:rPr>
        <w:t>Рацион питания взрослого человека тесно связан с калорийностью.</w:t>
      </w:r>
    </w:p>
    <w:p w:rsidR="0055671D" w:rsidRPr="0055671D" w:rsidRDefault="0055671D" w:rsidP="0055671D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b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b/>
          <w:color w:val="202620"/>
          <w:sz w:val="27"/>
          <w:szCs w:val="27"/>
          <w:lang w:eastAsia="ru-RU"/>
        </w:rPr>
        <w:t>Средняя норма калорий:</w:t>
      </w:r>
    </w:p>
    <w:p w:rsidR="0055671D" w:rsidRPr="0055671D" w:rsidRDefault="0055671D" w:rsidP="0055671D">
      <w:pPr>
        <w:numPr>
          <w:ilvl w:val="0"/>
          <w:numId w:val="1"/>
        </w:numPr>
        <w:shd w:val="clear" w:color="auto" w:fill="FFFFFF"/>
        <w:spacing w:before="100" w:beforeAutospacing="1" w:after="0" w:line="375" w:lineRule="atLeast"/>
        <w:ind w:left="0"/>
        <w:rPr>
          <w:rFonts w:ascii="Gilroy-Medium" w:eastAsia="Times New Roman" w:hAnsi="Gilroy-Medium" w:cs="Times New Roman"/>
          <w:color w:val="202620"/>
          <w:spacing w:val="5"/>
          <w:sz w:val="27"/>
          <w:szCs w:val="27"/>
          <w:lang w:eastAsia="ru-RU"/>
        </w:rPr>
      </w:pPr>
      <w:r w:rsidRPr="0055671D">
        <w:rPr>
          <w:rFonts w:ascii="Gilroy-Medium" w:eastAsia="Times New Roman" w:hAnsi="Gilroy-Medium" w:cs="Times New Roman"/>
          <w:color w:val="202620"/>
          <w:spacing w:val="5"/>
          <w:sz w:val="27"/>
          <w:szCs w:val="27"/>
          <w:lang w:eastAsia="ru-RU"/>
        </w:rPr>
        <w:t>2400-2800 ккал для мужчин</w:t>
      </w:r>
    </w:p>
    <w:p w:rsidR="0055671D" w:rsidRDefault="0055671D" w:rsidP="0055671D">
      <w:pPr>
        <w:numPr>
          <w:ilvl w:val="0"/>
          <w:numId w:val="1"/>
        </w:numPr>
        <w:shd w:val="clear" w:color="auto" w:fill="FFFFFF"/>
        <w:spacing w:before="100" w:beforeAutospacing="1" w:after="0" w:line="375" w:lineRule="atLeast"/>
        <w:ind w:left="0"/>
        <w:rPr>
          <w:rFonts w:ascii="Gilroy-Medium" w:eastAsia="Times New Roman" w:hAnsi="Gilroy-Medium" w:cs="Times New Roman"/>
          <w:color w:val="202620"/>
          <w:spacing w:val="5"/>
          <w:sz w:val="27"/>
          <w:szCs w:val="27"/>
          <w:lang w:eastAsia="ru-RU"/>
        </w:rPr>
      </w:pPr>
      <w:r w:rsidRPr="0055671D">
        <w:rPr>
          <w:rFonts w:ascii="Gilroy-Medium" w:eastAsia="Times New Roman" w:hAnsi="Gilroy-Medium" w:cs="Times New Roman"/>
          <w:color w:val="202620"/>
          <w:spacing w:val="5"/>
          <w:sz w:val="27"/>
          <w:szCs w:val="27"/>
          <w:lang w:eastAsia="ru-RU"/>
        </w:rPr>
        <w:t>1800-2200 ккал для женщин</w:t>
      </w:r>
    </w:p>
    <w:p w:rsid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Зная свою суточную потребность в калориях, можно примерно рассчитать, сколько питательных веществ вам нужно. 45-65% потребляемых вами калорий должна приходиться на углеводы (предпочтение нужно отдать медленным углеводам), 0-35% — на белки, 20-35% — на жиры.</w:t>
      </w:r>
    </w:p>
    <w:p w:rsid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 xml:space="preserve">Половину всего вашего суточного рациона должны составлять овощи, фрукты </w:t>
      </w:r>
      <w:proofErr w:type="gramStart"/>
      <w:r>
        <w:rPr>
          <w:rFonts w:ascii="OpenSans-Regular" w:hAnsi="OpenSans-Regular"/>
          <w:color w:val="202620"/>
          <w:sz w:val="27"/>
          <w:szCs w:val="27"/>
        </w:rPr>
        <w:t>и  зелень</w:t>
      </w:r>
      <w:proofErr w:type="gramEnd"/>
      <w:r>
        <w:rPr>
          <w:rFonts w:ascii="OpenSans-Regular" w:hAnsi="OpenSans-Regular"/>
          <w:color w:val="202620"/>
          <w:sz w:val="27"/>
          <w:szCs w:val="27"/>
        </w:rPr>
        <w:t>. Не увлекайтесь картофелем, так как у него высокий гликемический индекс, который повышает уровень сахара в крови. Лучше, чтобы овощи и зелень преобладали над фруктами, а фрукты были сезонными — чем меньше хранятся фрукты, тем больше полезных веществ в них сохраняется.</w:t>
      </w:r>
    </w:p>
    <w:p w:rsid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 xml:space="preserve">Четверть здорового рациона составляют </w:t>
      </w:r>
      <w:proofErr w:type="spellStart"/>
      <w:r>
        <w:rPr>
          <w:rFonts w:ascii="OpenSans-Regular" w:hAnsi="OpenSans-Regular"/>
          <w:color w:val="202620"/>
          <w:sz w:val="27"/>
          <w:szCs w:val="27"/>
        </w:rPr>
        <w:t>цельнозерновые</w:t>
      </w:r>
      <w:proofErr w:type="spellEnd"/>
      <w:r>
        <w:rPr>
          <w:rFonts w:ascii="OpenSans-Regular" w:hAnsi="OpenSans-Regular"/>
          <w:color w:val="202620"/>
          <w:sz w:val="27"/>
          <w:szCs w:val="27"/>
        </w:rPr>
        <w:t xml:space="preserve"> продукты: цельная пшеница и мука из нее (она может также называться обойной или обдирной), гречка, ячмень, овсянка, киноа, неочищенный (бурый) рис и продукты, изготовленные из них (крупы, </w:t>
      </w:r>
      <w:proofErr w:type="spellStart"/>
      <w:r>
        <w:rPr>
          <w:rFonts w:ascii="OpenSans-Regular" w:hAnsi="OpenSans-Regular"/>
          <w:color w:val="202620"/>
          <w:sz w:val="27"/>
          <w:szCs w:val="27"/>
        </w:rPr>
        <w:t>цельнозерновые</w:t>
      </w:r>
      <w:proofErr w:type="spellEnd"/>
      <w:r>
        <w:rPr>
          <w:rFonts w:ascii="OpenSans-Regular" w:hAnsi="OpenSans-Regular"/>
          <w:color w:val="202620"/>
          <w:sz w:val="27"/>
          <w:szCs w:val="27"/>
        </w:rPr>
        <w:t xml:space="preserve"> макароны, черный или серый хлеб). Качество углеводов важнее, чем их количество.</w:t>
      </w:r>
    </w:p>
    <w:p w:rsid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Четверть суточного рациона должна приходиться на белки. Лучшие их источники — рыба, птица, бобовые, орехи, творог средней жирности. Они хорошо сочетаются с овощами, поэтому их можно добавлять в салат. Ограничьте потребление сыра и красного мяса, исключите полуфабрикаты, колбасы и сильно жаренное мясо.</w:t>
      </w:r>
    </w:p>
    <w:p w:rsid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В умеренном количестве ешьте растительные масла — нерафинированными заправляйте салаты, на рафинированных жарьте. Избегайте гидрогенизированных масел (маргарина), которые содержат вредные транс-жиры. В небольшом количестве допустимо сливочное масло. </w:t>
      </w:r>
    </w:p>
    <w:p w:rsidR="0055671D" w:rsidRPr="0055671D" w:rsidRDefault="0055671D" w:rsidP="005567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-Regular" w:hAnsi="OpenSans-Regular"/>
          <w:color w:val="202620"/>
          <w:sz w:val="27"/>
          <w:szCs w:val="27"/>
        </w:rPr>
      </w:pPr>
      <w:r>
        <w:rPr>
          <w:rFonts w:ascii="OpenSans-Regular" w:hAnsi="OpenSans-Regular"/>
          <w:color w:val="202620"/>
          <w:sz w:val="27"/>
          <w:szCs w:val="27"/>
        </w:rPr>
        <w:t>Не злоупотребляйте чаем и кофе, пейте чистую негазированную воду в достаточном количестве.</w:t>
      </w:r>
    </w:p>
    <w:p w:rsidR="0055671D" w:rsidRDefault="0055671D" w:rsidP="00556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71D">
        <w:rPr>
          <w:rFonts w:ascii="Times New Roman" w:hAnsi="Times New Roman" w:cs="Times New Roman"/>
          <w:sz w:val="24"/>
          <w:szCs w:val="24"/>
        </w:rPr>
        <w:t>Не надо злоупотреблять продуктами, которые промаркированы как диетические, обезжиренные или низкокалорийные. Они состоят из переработанных компонентов, из-за чего имеют крайне низкую питательную ценность, а также могут содержать сомнительные ингредиенты (</w:t>
      </w:r>
      <w:proofErr w:type="spellStart"/>
      <w:r w:rsidRPr="0055671D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55671D">
        <w:rPr>
          <w:rFonts w:ascii="Times New Roman" w:hAnsi="Times New Roman" w:cs="Times New Roman"/>
          <w:sz w:val="24"/>
          <w:szCs w:val="24"/>
        </w:rPr>
        <w:t>, вкусовые добавки, подсластители, влияние которых на организм изучено мало). Лучше заменить их обычными продуктами, не прошедшими глубокой переработки.</w:t>
      </w:r>
    </w:p>
    <w:p w:rsidR="0055671D" w:rsidRPr="0055671D" w:rsidRDefault="0055671D" w:rsidP="0055671D">
      <w:pPr>
        <w:spacing w:after="0" w:line="240" w:lineRule="auto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sz w:val="27"/>
          <w:szCs w:val="27"/>
          <w:lang w:eastAsia="ru-RU"/>
        </w:rPr>
        <w:lastRenderedPageBreak/>
        <w:t>Главное — качественное разнообразное питание, а оптимальная калорийность — его следствие!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Arial" w:eastAsia="Times New Roman" w:hAnsi="Arial" w:cs="Arial"/>
          <w:color w:val="202620"/>
          <w:spacing w:val="14"/>
          <w:sz w:val="20"/>
          <w:szCs w:val="20"/>
          <w:lang w:eastAsia="ru-RU"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Arial" w:eastAsia="Times New Roman" w:hAnsi="Arial" w:cs="Arial"/>
          <w:color w:val="202620"/>
          <w:spacing w:val="14"/>
          <w:sz w:val="20"/>
          <w:szCs w:val="20"/>
          <w:lang w:eastAsia="ru-RU"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  <w:hyperlink r:id="rId5" w:history="1">
        <w:r>
          <w:rPr>
            <w:rStyle w:val="a4"/>
          </w:rPr>
          <w:t>Здоровое питание для взрослых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----8sbehgcimb3cfabqj3b.xn--p1ai)</w:t>
        </w:r>
      </w:hyperlink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Pr="0055671D" w:rsidRDefault="0055671D" w:rsidP="0055671D">
      <w:pPr>
        <w:shd w:val="clear" w:color="auto" w:fill="FFFFFF"/>
        <w:spacing w:after="100" w:afterAutospacing="1" w:line="720" w:lineRule="atLeast"/>
        <w:jc w:val="center"/>
        <w:outlineLvl w:val="0"/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</w:pPr>
      <w:r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  <w:t>«</w:t>
      </w:r>
      <w:r w:rsidRPr="0055671D"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  <w:t>Здоровое питание для пожилых</w:t>
      </w:r>
      <w:r>
        <w:rPr>
          <w:rFonts w:ascii="Gilroy-Bold" w:eastAsia="Times New Roman" w:hAnsi="Gilroy-Bold" w:cs="Times New Roman"/>
          <w:b/>
          <w:color w:val="202620"/>
          <w:spacing w:val="5"/>
          <w:kern w:val="36"/>
          <w:sz w:val="40"/>
          <w:szCs w:val="40"/>
          <w:lang w:eastAsia="ru-RU"/>
        </w:rPr>
        <w:t>»</w:t>
      </w:r>
      <w:bookmarkStart w:id="0" w:name="_GoBack"/>
      <w:bookmarkEnd w:id="0"/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</w:pPr>
      <w:r>
        <w:rPr>
          <w:rFonts w:ascii="OpenSans-Regular" w:hAnsi="OpenSans-Regular"/>
          <w:color w:val="202620"/>
          <w:spacing w:val="5"/>
          <w:sz w:val="27"/>
          <w:szCs w:val="27"/>
          <w:shd w:val="clear" w:color="auto" w:fill="FFFFFF"/>
        </w:rPr>
        <w:t>По определению Организации Объединенных Наций (ООН), пожилыми называются люди старше 60 лет.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</w:pP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В нашей стране, как и во всем мире, пожилых становится все больше. Сохранить активность в пожилом возрасте и избежать грозных спутников старости — подагры, остеопороза, сахарного диабета, атеросклероза, онкологических заболеваний — поможет правильное питание. 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С годами обмен веществ замедляется, снижается физическая активность, а с ней потребность в белках, жирах, углеводах и клетчатке. Калорийность дневного рациона каждые десять лет жизни после 40 лет становится ниже в среднем на 7%. У людей старше 60 лет среднесуточная калорийность должна составлять от 1800 (у женщин) до 2200 ккал (у мужчин). Однако после 60 лет остается высокой и даже возрастает потребность в минеральных веществах, таких как кальций, магний, калий, железо, и в витаминах А, D, Е, В12.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В пожилом возрасте меняется тело человека — возрастает процент жира, меньше становится мышечной массы. Чтобы не терять ее слишком быстро, нужно употреблять достаточно белка.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Среди источников животного белка выбирайте нежирную рыбу, молоко, белок яиц. Пожилой человек может позволить себе 2–3 яйца в неделю (лучше всмятку или в виде омлета).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Мясо, птицу и рыбу, даже нежирные, следует употреблять с осторожностью, не более одной порции в день (80–100 г), только в отварном виде: они богаты пуриновыми основаниями, которые могут вызвать подагру. Наиболее вреден бульон — в него при варке переходит подавляющая часть пуринов. Первые блюда на бульоне допускаются не более 2–3 раз в неделю, в остальное время выбирайте вегетарианские супы (крупяные, молочные, овощные и фруктовые).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Предпочтительные виды мяса и рыбы — маложирные: говядина, телятина, козлятина, ягнятина, мясо кролика, курица, индейка, речная рыба (судак, щука, карп), из морской — тресковые сорта.  1–2 раза в неделю пожилым людям желательно устраивать дни без мяса.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До трети белка в день людям в возрасте 60 лет и старше нужно получать из молочных продуктов — они содержат много кальция, необходимого для профилактики остеопороза. Ежедневно съедайте по 100 г обезжиренного творога и 10–30 г нежирного несоленого сыра.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При хорошей переносимости можно выпивать 300–400 мл молока в день. Если свежее молоко стало плохо переноситься с возрастом из-за снижения активности ферментов, его можно кипятить или добавлять в небольших количествах в чай или кофе.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Особенно полезны кисломолочные продукты — кефир, простокваша, ацидофилин. Они содержат молочнокислую палочку, которая поддерживает нормальный состав кишечной микрофлоры. Это предотвращает гнилостные процессы в кишечнике и позволяет печени эффективнее выводить токсины.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Ежедневно перед сном рекомендуется употреблять 200 г кефира, в который для профилактики запоров можно добавить одну столовую ложку растительного масла, хорошо размешав.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Чрезвычайно полезно употребление молочнокислых продуктов с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пробиотиками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– лакто- и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бифидобактериями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. Такие продукты обычно имеют приставку «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био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» в названии. А чтобы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пробиотики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действовали эффективнее, употребляйте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пребиотики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, например, пищевые волокна.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Половину белков в рационе должны составлять растительные – зерновые и бобовые (если они хорошо переносятся). Из каш наиболее полезны гречневая и овсяная. Хлеб ешьте ржаной, из муки грубого помола, из цельного зерна или с добавлением отрубей (всего до 300 г в день).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</w:rPr>
      </w:pPr>
      <w:r w:rsidRPr="0055671D">
        <w:rPr>
          <w:rFonts w:ascii="Times New Roman" w:hAnsi="Times New Roman" w:cs="Times New Roman"/>
        </w:rPr>
        <w:t>Жиров в пище пожилых людей должно быть немного. Для профилактики сердечно-сосудистых заболеваний или при их наличии необходимо ограничить продукты, которые содержат холестерин и насыщенные жирные кислоты (печень, почки, мозги, жирные сорта мяса, икра рыб, яичные желтки, говяжий, бараний, свиной, утиный, гусиный, куриный и другие животные жиры). Можно употреблять в день одну столовую ложку сметаны или добавлять в пищу 5–10 г сливочного масла.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</w:rPr>
      </w:pPr>
    </w:p>
    <w:p w:rsid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</w:rPr>
        <w:t xml:space="preserve">В </w:t>
      </w:r>
      <w:r w:rsidRPr="0055671D">
        <w:rPr>
          <w:rFonts w:ascii="Times New Roman" w:hAnsi="Times New Roman" w:cs="Times New Roman"/>
          <w:b/>
        </w:rPr>
        <w:t>рационе должно присутствовать ежедневно по 20–25 г растительного масла (подсолнечного, оливкового, кукурузного, хлопкового, соевого, рапсового и др.). Также необходимо употреблять по 300–400 г в неделю запеченной или консервированной морской жирной рыбы (скумбрия, сардина, лосось, палтус, сельдь иваси), которая содержит необходимые организму полиненасыщенные жирные кислоты омега-3.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</w:rPr>
      </w:pPr>
      <w:r w:rsidRPr="0055671D">
        <w:rPr>
          <w:rFonts w:ascii="Times New Roman" w:hAnsi="Times New Roman" w:cs="Times New Roman"/>
        </w:rPr>
        <w:t>Углеводов в рационе пожилых людей должно быть не больше 300 г в день. В первую очередь ограничиваются сахар и сладости – их можно есть 30–50 г (не более 10% от общей калорийности рациона). Предпочтение следует отдавать фруктам, ягодам и меду, где сахар представлен в виде фруктозы.</w:t>
      </w:r>
    </w:p>
    <w:p w:rsid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</w:rPr>
      </w:pPr>
      <w:r w:rsidRPr="0055671D">
        <w:rPr>
          <w:rFonts w:ascii="Times New Roman" w:hAnsi="Times New Roman" w:cs="Times New Roman"/>
        </w:rPr>
        <w:t>Исключительно важно для лиц пожилого возраста употреблять зерновые, овощи и фрукты, в которых содержатся пищевые волокна. Эти вещества нормализуют свертываемость крови, препятствуют всасыванию глюкозы и холестерина в тонкой кишке, благодаря чему снижается их содержание в крови.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lastRenderedPageBreak/>
        <w:t>Пожилым людям рекомендуется ограничить соль до 5 г в день, полностью отказаться от соленых продуктов (сельдь, соленые огурцы, грибы), злоупотребление которыми повышает артериальное давление, затрудняет работу сердца и вызывает отеки.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В пожилом возрасте важно получать достаточное количество витаминов — как с пищей, так и в виде БАД (витаминно-минеральных комплексов). Особенно полезны вещества-антиоксиданты, которые защищают организм от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оксидантного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стресса, многих болезней и замедляют старение.</w:t>
      </w:r>
    </w:p>
    <w:p w:rsidR="0055671D" w:rsidRPr="0055671D" w:rsidRDefault="0055671D" w:rsidP="0055671D">
      <w:pPr>
        <w:shd w:val="clear" w:color="auto" w:fill="FFFFFF"/>
        <w:spacing w:after="180" w:line="240" w:lineRule="auto"/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</w:pPr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Антиоксидантами являются витамины Е, С,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каротиноиды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(бета-каротин,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лютеин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 и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ликопин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, которые присутствуют в оранжевых овощах, фруктах и в темно-зеленых овощах), а также минеральные вещества (цинк, медь, селен) и другие компоненты пищи (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флавоноиды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 xml:space="preserve">, </w:t>
      </w:r>
      <w:proofErr w:type="spellStart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изофлавоны</w:t>
      </w:r>
      <w:proofErr w:type="spellEnd"/>
      <w:r w:rsidRPr="0055671D">
        <w:rPr>
          <w:rFonts w:ascii="OpenSans-Regular" w:eastAsia="Times New Roman" w:hAnsi="OpenSans-Regular" w:cs="Times New Roman"/>
          <w:color w:val="202620"/>
          <w:sz w:val="27"/>
          <w:szCs w:val="27"/>
          <w:lang w:eastAsia="ru-RU"/>
        </w:rPr>
        <w:t>, индолы, фенольные кислоты, катехины, антоцианы и др.).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center"/>
        <w:textAlignment w:val="top"/>
        <w:rPr>
          <w:rFonts w:ascii="Times New Roman" w:hAnsi="Times New Roman" w:cs="Times New Roman"/>
          <w:b/>
          <w:color w:val="FF0000"/>
        </w:rPr>
      </w:pPr>
      <w:r w:rsidRPr="0055671D">
        <w:rPr>
          <w:rFonts w:ascii="Times New Roman" w:hAnsi="Times New Roman" w:cs="Times New Roman"/>
          <w:b/>
          <w:color w:val="FF0000"/>
        </w:rPr>
        <w:t>Краткая памятка по питанию пожилых людей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Чтобы легче было запомнить правила питания в пожилом возрасте, мы обобщили основные принципы в виде 10 кратких правил.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1. Ограничить животные жиры (жирные сорта мяса, птицы, сало, колбасные изделия, молочные продукты с высоким процентом жирности — сливочное масло, сливки, сметану) и холестеринсодержащие продукты (субпродукты, яичные желтки, икру рыб).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2. Ограничить простые сахара (сладости, кондитерские изделия) до 10% от общей калорийности.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3. Ограничить поваренную соль (до 5 г в день).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4. Вводить в рацион растительные масла и жирную рыбу — источники моно- и полиненасыщенных жирных кислот омега-6 и омега-3.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 xml:space="preserve">5. Употреблять кисломолочные продукты с пониженной жирностью, обогащенные про- и </w:t>
      </w:r>
      <w:proofErr w:type="spellStart"/>
      <w:r w:rsidRPr="0055671D">
        <w:rPr>
          <w:rFonts w:ascii="Times New Roman" w:hAnsi="Times New Roman" w:cs="Times New Roman"/>
          <w:b/>
        </w:rPr>
        <w:t>пребиотиками</w:t>
      </w:r>
      <w:proofErr w:type="spellEnd"/>
      <w:r w:rsidRPr="0055671D">
        <w:rPr>
          <w:rFonts w:ascii="Times New Roman" w:hAnsi="Times New Roman" w:cs="Times New Roman"/>
          <w:b/>
        </w:rPr>
        <w:t>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 xml:space="preserve">6. Есть сырые и отварные овощи, фрукты, отрубной и </w:t>
      </w:r>
      <w:proofErr w:type="spellStart"/>
      <w:r w:rsidRPr="0055671D">
        <w:rPr>
          <w:rFonts w:ascii="Times New Roman" w:hAnsi="Times New Roman" w:cs="Times New Roman"/>
          <w:b/>
        </w:rPr>
        <w:t>цельнозерновой</w:t>
      </w:r>
      <w:proofErr w:type="spellEnd"/>
      <w:r w:rsidRPr="0055671D">
        <w:rPr>
          <w:rFonts w:ascii="Times New Roman" w:hAnsi="Times New Roman" w:cs="Times New Roman"/>
          <w:b/>
        </w:rPr>
        <w:t xml:space="preserve"> хлеб, богатые пищевыми волокнами.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 xml:space="preserve">7. Употреблять продукты, богатые солями магния и калия (пшено, рис, овсяная крупа, чернослив, курага, капуста, морковь, свекла, картофель, орехи, молоко, говядина, отрубной или </w:t>
      </w:r>
      <w:proofErr w:type="spellStart"/>
      <w:r w:rsidRPr="0055671D">
        <w:rPr>
          <w:rFonts w:ascii="Times New Roman" w:hAnsi="Times New Roman" w:cs="Times New Roman"/>
          <w:b/>
        </w:rPr>
        <w:t>цельнозерновой</w:t>
      </w:r>
      <w:proofErr w:type="spellEnd"/>
      <w:r w:rsidRPr="0055671D">
        <w:rPr>
          <w:rFonts w:ascii="Times New Roman" w:hAnsi="Times New Roman" w:cs="Times New Roman"/>
          <w:b/>
        </w:rPr>
        <w:t xml:space="preserve"> хлеб).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8. Вводить в рацион источники витаминов С и Р (отвар шиповника, апельсины, сладкий красный перец, черноплодная рябина, смородина, петрушка, укроп, зеленый лук, крыжовник).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9. Употреблять достаточно витаминов группы В — они содержатся в хлебе из муки грубого помола, зернобобовых культурах, крупах (гречневой, овсяной, пшенной), молочных продуктах, рыбе.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  <w:r w:rsidRPr="0055671D">
        <w:rPr>
          <w:rFonts w:ascii="Times New Roman" w:hAnsi="Times New Roman" w:cs="Times New Roman"/>
          <w:b/>
        </w:rPr>
        <w:t>10. Есть 4–5 раз в день. Пищу готовить без добавления жира (отваривать, запекать, припускать и готовить на пару); использовать микроволновую печь, аэрогриль.</w:t>
      </w: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Times New Roman" w:hAnsi="Times New Roman" w:cs="Times New Roman"/>
          <w:b/>
        </w:rPr>
      </w:pPr>
    </w:p>
    <w:p w:rsidR="0055671D" w:rsidRPr="0055671D" w:rsidRDefault="0055671D" w:rsidP="0055671D">
      <w:pPr>
        <w:shd w:val="clear" w:color="auto" w:fill="FFFFFF"/>
        <w:spacing w:after="0" w:line="240" w:lineRule="auto"/>
        <w:ind w:right="150"/>
        <w:textAlignment w:val="top"/>
        <w:rPr>
          <w:rFonts w:ascii="Arial" w:eastAsia="Times New Roman" w:hAnsi="Arial" w:cs="Arial"/>
          <w:color w:val="202620"/>
          <w:spacing w:val="14"/>
          <w:sz w:val="20"/>
          <w:szCs w:val="20"/>
          <w:lang w:eastAsia="ru-RU"/>
        </w:rPr>
      </w:pPr>
      <w:hyperlink r:id="rId6" w:history="1">
        <w:r>
          <w:rPr>
            <w:rStyle w:val="a4"/>
          </w:rPr>
          <w:t>Здоровое питание для пожилых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----8sbehgcimb3cfabqj3b.xn--p1ai)</w:t>
        </w:r>
      </w:hyperlink>
    </w:p>
    <w:p w:rsidR="0055671D" w:rsidRDefault="0055671D" w:rsidP="0055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71D" w:rsidRDefault="0055671D" w:rsidP="0055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71D" w:rsidRDefault="0055671D" w:rsidP="00556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71D" w:rsidRPr="0055671D" w:rsidRDefault="0055671D" w:rsidP="005567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671D" w:rsidRPr="0055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Gilroy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2B4"/>
    <w:multiLevelType w:val="multilevel"/>
    <w:tmpl w:val="064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E1531"/>
    <w:multiLevelType w:val="multilevel"/>
    <w:tmpl w:val="35E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5A"/>
    <w:rsid w:val="003A3F36"/>
    <w:rsid w:val="0055671D"/>
    <w:rsid w:val="009A72AE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F90"/>
  <w15:chartTrackingRefBased/>
  <w15:docId w15:val="{40EBAA33-7ACA-4765-BF8C-57CF25F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7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tdl2c.xn----8sbehgcimb3cfabqj3b.xn--p1ai/courses/ede-vse-vozrasty-pokorny-/https-yadi-sk-i-ratxpw-zmbwvqw/" TargetMode="External"/><Relationship Id="rId5" Type="http://schemas.openxmlformats.org/officeDocument/2006/relationships/hyperlink" Target="https://xn--80atdl2c.xn----8sbehgcimb3cfabqj3b.xn--p1ai/courses/ede-vse-vozrasty-pokorny-/zdorovoe-pitanie-dlya-vzrosly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2021-02-24T13:38:00Z</cp:lastPrinted>
  <dcterms:created xsi:type="dcterms:W3CDTF">2021-02-24T13:28:00Z</dcterms:created>
  <dcterms:modified xsi:type="dcterms:W3CDTF">2021-02-24T13:46:00Z</dcterms:modified>
</cp:coreProperties>
</file>